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39C00" w14:textId="77777777" w:rsidR="00C64B1B" w:rsidRDefault="00626386" w:rsidP="00626386">
      <w:pPr>
        <w:ind w:left="12036" w:firstLine="708"/>
        <w:jc w:val="center"/>
      </w:pPr>
      <w:r>
        <w:t xml:space="preserve">Załącznik nr 2 </w:t>
      </w: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7654"/>
        <w:gridCol w:w="2126"/>
        <w:gridCol w:w="1785"/>
      </w:tblGrid>
      <w:tr w:rsidR="0057381E" w:rsidRPr="0057381E" w14:paraId="43E0D611" w14:textId="77777777" w:rsidTr="008B150B">
        <w:tc>
          <w:tcPr>
            <w:tcW w:w="15388" w:type="dxa"/>
            <w:gridSpan w:val="6"/>
            <w:shd w:val="clear" w:color="auto" w:fill="auto"/>
            <w:vAlign w:val="center"/>
          </w:tcPr>
          <w:p w14:paraId="39747608" w14:textId="77777777" w:rsidR="00A06425" w:rsidRPr="0057381E" w:rsidRDefault="00A06425" w:rsidP="008A49A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A49AD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Raport za I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8A49AD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21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8A49AD"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Elektroniczna Platforma Gromadzenia, Analizy i Udostępniania zasobów cyfrowych o Zdarzeniach Medycznych (P1) – faza 2</w:t>
            </w:r>
            <w:r w:rsidR="00FF3D90"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D5280F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8A49AD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Zdrowia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8A49AD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Centrum e-Zdrowia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57381E" w:rsidRPr="0057381E" w14:paraId="5D6DF14C" w14:textId="77777777" w:rsidTr="0069088E">
        <w:tc>
          <w:tcPr>
            <w:tcW w:w="562" w:type="dxa"/>
            <w:shd w:val="clear" w:color="auto" w:fill="auto"/>
            <w:vAlign w:val="center"/>
          </w:tcPr>
          <w:p w14:paraId="238116C1" w14:textId="77777777"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2B604" w14:textId="77777777"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1D915E" w14:textId="77777777"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35E9BCB" w14:textId="77777777"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8B69A6" w14:textId="77777777"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14:paraId="0260FA46" w14:textId="77777777"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7381E" w:rsidRPr="0057381E" w14:paraId="6F32312A" w14:textId="77777777" w:rsidTr="0069088E">
        <w:tc>
          <w:tcPr>
            <w:tcW w:w="562" w:type="dxa"/>
            <w:shd w:val="clear" w:color="auto" w:fill="auto"/>
          </w:tcPr>
          <w:p w14:paraId="5DCECE58" w14:textId="77777777" w:rsidR="001B2D61" w:rsidRPr="0057381E" w:rsidRDefault="0082136E" w:rsidP="001B2D6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1CEFFBA" w14:textId="77777777" w:rsidR="001B2D61" w:rsidRPr="0057381E" w:rsidRDefault="001B2D61" w:rsidP="001B2D6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D3562C7" w14:textId="77777777" w:rsidR="001B2D61" w:rsidRPr="0057381E" w:rsidRDefault="001B2D61" w:rsidP="001B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14:paraId="641B4ED2" w14:textId="77777777" w:rsidR="001B2D61" w:rsidRPr="0057381E" w:rsidRDefault="001B2D61" w:rsidP="001B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654" w:type="dxa"/>
            <w:shd w:val="clear" w:color="auto" w:fill="auto"/>
          </w:tcPr>
          <w:p w14:paraId="06ABC907" w14:textId="77777777" w:rsidR="001B2D61" w:rsidRPr="0057381E" w:rsidRDefault="001B2D61" w:rsidP="001B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W kamieniu milowym „Uruchomienie środowiska produkcyjnego w zakresie funkcjonalności zamawiania </w:t>
            </w:r>
            <w:proofErr w:type="spellStart"/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eRecepty</w:t>
            </w:r>
            <w:proofErr w:type="spellEnd"/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” nastąpiło opóźnienie, które zgodnie z wyjaśnieniem wynika  z realizacji innych zadań związanych ze wsparciem w walce z pandemią COVID-19 związanych z Systemem P1.</w:t>
            </w:r>
          </w:p>
          <w:p w14:paraId="074BB2E4" w14:textId="77777777" w:rsidR="001B2D61" w:rsidRPr="0057381E" w:rsidRDefault="001B2D61" w:rsidP="001B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W tabeli ryzyk nie pojawiło się dotąd ryzyko związane z pandemią COVID, która nadal trwa i może wpłynąć na opóźnienia związane z osiągnięciem kolejnych kamieni milowych.</w:t>
            </w:r>
          </w:p>
        </w:tc>
        <w:tc>
          <w:tcPr>
            <w:tcW w:w="2126" w:type="dxa"/>
            <w:shd w:val="clear" w:color="auto" w:fill="auto"/>
          </w:tcPr>
          <w:p w14:paraId="7E1A81C8" w14:textId="77777777" w:rsidR="001B2D61" w:rsidRPr="0057381E" w:rsidRDefault="001B2D61" w:rsidP="001B2D61">
            <w:pPr>
              <w:rPr>
                <w:rFonts w:ascii="Calibri" w:hAnsi="Calibri" w:cs="Calibri"/>
                <w:sz w:val="22"/>
                <w:szCs w:val="22"/>
              </w:rPr>
            </w:pPr>
            <w:r w:rsidRPr="0057381E">
              <w:rPr>
                <w:rFonts w:ascii="Calibri" w:hAnsi="Calibri" w:cs="Calibri"/>
                <w:sz w:val="22"/>
                <w:szCs w:val="22"/>
              </w:rPr>
              <w:t>Proszę o analizę i wyjaśnienie lub uzupełnienie rejestru ryzyk</w:t>
            </w:r>
          </w:p>
        </w:tc>
        <w:tc>
          <w:tcPr>
            <w:tcW w:w="1785" w:type="dxa"/>
          </w:tcPr>
          <w:p w14:paraId="59F1D542" w14:textId="77777777" w:rsidR="007B286C" w:rsidRPr="007B286C" w:rsidRDefault="00832848" w:rsidP="007B2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raportu. Dodano ryzy</w:t>
            </w:r>
            <w:r w:rsidR="0069088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7B286C" w:rsidRPr="007B286C">
              <w:rPr>
                <w:rFonts w:asciiTheme="minorHAnsi" w:hAnsiTheme="minorHAnsi" w:cstheme="minorHAnsi"/>
                <w:sz w:val="22"/>
                <w:szCs w:val="22"/>
              </w:rPr>
              <w:t>o braku gotowości systemów usługodawców do podłączenia do P1 oraz obsługi wystawienia i realizacji e-skierowania</w:t>
            </w:r>
          </w:p>
          <w:p w14:paraId="2D8F2BB4" w14:textId="77777777" w:rsidR="007B286C" w:rsidRPr="007B286C" w:rsidRDefault="007B286C" w:rsidP="007B2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86C">
              <w:rPr>
                <w:rFonts w:asciiTheme="minorHAnsi" w:hAnsiTheme="minorHAnsi" w:cstheme="minorHAnsi"/>
                <w:sz w:val="22"/>
                <w:szCs w:val="22"/>
              </w:rPr>
              <w:t xml:space="preserve">Ryzyko niedotrzymania terminu realizacji przypadającego na dzień 2021-03-30 kamienia milowego 4a pn.: „Uruchomienie środowiska produkcyjnego w zakresie funkcjonalności zamawiania </w:t>
            </w:r>
            <w:proofErr w:type="spellStart"/>
            <w:r w:rsidRPr="007B286C">
              <w:rPr>
                <w:rFonts w:asciiTheme="minorHAnsi" w:hAnsiTheme="minorHAnsi" w:cstheme="minorHAnsi"/>
                <w:sz w:val="22"/>
                <w:szCs w:val="22"/>
              </w:rPr>
              <w:t>eRecepty</w:t>
            </w:r>
            <w:proofErr w:type="spellEnd"/>
            <w:r w:rsidRPr="007B286C">
              <w:rPr>
                <w:rFonts w:asciiTheme="minorHAnsi" w:hAnsiTheme="minorHAnsi" w:cstheme="minorHAnsi"/>
                <w:sz w:val="22"/>
                <w:szCs w:val="22"/>
              </w:rPr>
              <w:t xml:space="preserve">” ze względu na zaangażowanie i prace w obszarze </w:t>
            </w:r>
            <w:r w:rsidRPr="007B28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wsparcia narzędzie wspierających walkę z COVID-19. </w:t>
            </w:r>
          </w:p>
          <w:p w14:paraId="688C735A" w14:textId="77777777" w:rsidR="001B2D61" w:rsidRPr="0057381E" w:rsidRDefault="00832848" w:rsidP="001B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  </w:t>
            </w:r>
          </w:p>
        </w:tc>
      </w:tr>
      <w:tr w:rsidR="0057381E" w:rsidRPr="0057381E" w14:paraId="7E55B1DD" w14:textId="77777777" w:rsidTr="0069088E">
        <w:tc>
          <w:tcPr>
            <w:tcW w:w="562" w:type="dxa"/>
            <w:shd w:val="clear" w:color="auto" w:fill="auto"/>
          </w:tcPr>
          <w:p w14:paraId="7395008E" w14:textId="77777777" w:rsidR="001B2D61" w:rsidRPr="0057381E" w:rsidRDefault="0082136E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364341CB" w14:textId="77777777" w:rsidR="001B2D61" w:rsidRPr="0057381E" w:rsidRDefault="0057381E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D3FEC7A" w14:textId="77777777" w:rsidR="001B2D61" w:rsidRPr="0057381E" w:rsidRDefault="001B2D61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654" w:type="dxa"/>
            <w:shd w:val="clear" w:color="auto" w:fill="auto"/>
          </w:tcPr>
          <w:p w14:paraId="285FD518" w14:textId="77777777" w:rsidR="001B2D61" w:rsidRPr="0057381E" w:rsidRDefault="001B2D61" w:rsidP="001B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W raporcie wyjaśniono, że przez planowane daty wdrożenia wyznaczone na grudzień 2021 r. należy rozumieć oddany do użytku w pełni produkcyjny systemu P1 co oznacza, iż poszczególne moduły ww. podsystemów będą udostępniane przyrostowo wraz z zakończeniem poszczególnych etapów przewidziany w ramach realizacji fazy 2 projektu P1.   </w:t>
            </w:r>
          </w:p>
        </w:tc>
        <w:tc>
          <w:tcPr>
            <w:tcW w:w="2126" w:type="dxa"/>
            <w:shd w:val="clear" w:color="auto" w:fill="auto"/>
          </w:tcPr>
          <w:p w14:paraId="7F7ECC36" w14:textId="77777777" w:rsidR="001B2D61" w:rsidRPr="0057381E" w:rsidRDefault="001B2D61" w:rsidP="001B2D61">
            <w:pPr>
              <w:rPr>
                <w:rFonts w:ascii="Calibri" w:hAnsi="Calibri" w:cs="Calibri"/>
                <w:sz w:val="22"/>
                <w:szCs w:val="22"/>
              </w:rPr>
            </w:pPr>
            <w:r w:rsidRPr="0057381E">
              <w:rPr>
                <w:rFonts w:ascii="Calibri" w:hAnsi="Calibri" w:cs="Calibri"/>
                <w:sz w:val="22"/>
                <w:szCs w:val="22"/>
              </w:rPr>
              <w:t xml:space="preserve">Ponieważ część produktów wykazanych w tabeli została już wdrożona, proszę o przekazanie informacji o datach ich  wdrożenia </w:t>
            </w:r>
          </w:p>
        </w:tc>
        <w:tc>
          <w:tcPr>
            <w:tcW w:w="1785" w:type="dxa"/>
            <w:vAlign w:val="center"/>
          </w:tcPr>
          <w:p w14:paraId="3E6D334C" w14:textId="77777777" w:rsidR="001B2D61" w:rsidRPr="0069088E" w:rsidRDefault="0069088E" w:rsidP="006908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088E">
              <w:rPr>
                <w:rFonts w:asciiTheme="minorHAnsi" w:hAnsiTheme="minorHAnsi" w:cstheme="minorHAnsi"/>
                <w:sz w:val="22"/>
                <w:szCs w:val="22"/>
              </w:rPr>
              <w:t xml:space="preserve">Dokonano korekty raportu. Przekazano informacje na temat dat wdrożenia części produktów. </w:t>
            </w:r>
          </w:p>
        </w:tc>
      </w:tr>
      <w:tr w:rsidR="0057381E" w:rsidRPr="0057381E" w14:paraId="6FF3DBFB" w14:textId="77777777" w:rsidTr="0069088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6186" w14:textId="77777777" w:rsidR="00D5280F" w:rsidRPr="0057381E" w:rsidRDefault="0082136E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1D6E" w14:textId="77777777" w:rsidR="00D5280F" w:rsidRPr="0057381E" w:rsidRDefault="00D5280F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4F74D" w14:textId="77777777" w:rsidR="00D5280F" w:rsidRPr="0057381E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470025DB" w14:textId="77777777" w:rsidR="00D5280F" w:rsidRPr="0057381E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1726" w14:textId="77777777" w:rsidR="00D5280F" w:rsidRPr="0057381E" w:rsidRDefault="0057381E" w:rsidP="008012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abel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 „Ryzyka wpływające na realizację projektu”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</w:t>
            </w:r>
            <w:r w:rsidR="008012D4">
              <w:rPr>
                <w:rFonts w:asciiTheme="minorHAnsi" w:hAnsiTheme="minorHAnsi" w:cstheme="minorHAnsi"/>
                <w:sz w:val="22"/>
                <w:szCs w:val="22"/>
              </w:rPr>
              <w:t xml:space="preserve">została zaktualizowana w stosunku do poprzedniego kwartału, w szczególności 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uwzględnia ryzyk związanych z COVID</w:t>
            </w:r>
            <w:r w:rsidR="008012D4">
              <w:rPr>
                <w:rFonts w:asciiTheme="minorHAnsi" w:hAnsiTheme="minorHAnsi" w:cstheme="minorHAnsi"/>
                <w:sz w:val="22"/>
                <w:szCs w:val="22"/>
              </w:rPr>
              <w:t xml:space="preserve"> oraz aktualizacji </w:t>
            </w: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sposobu zarządzania ryzykiem w kontekście zmian w porównaniu z poprzednim okresem sprawozdawczym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0FC8" w14:textId="77777777" w:rsidR="00D5280F" w:rsidRPr="0057381E" w:rsidRDefault="00D5280F" w:rsidP="005738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57381E" w:rsidRPr="0057381E">
              <w:rPr>
                <w:rFonts w:asciiTheme="minorHAnsi" w:hAnsiTheme="minorHAnsi" w:cstheme="minorHAnsi"/>
                <w:sz w:val="22"/>
                <w:szCs w:val="22"/>
              </w:rPr>
              <w:t>korektę</w:t>
            </w: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 raportu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329E" w14:textId="5B823F6C" w:rsidR="00082907" w:rsidRPr="0069088E" w:rsidRDefault="00832848" w:rsidP="00082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korekty raportu. Dodano ryzyko </w:t>
            </w:r>
          </w:p>
          <w:p w14:paraId="582E8B66" w14:textId="1DB0A66D" w:rsidR="0069088E" w:rsidRPr="0069088E" w:rsidRDefault="0069088E" w:rsidP="006908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088E">
              <w:rPr>
                <w:rFonts w:asciiTheme="minorHAnsi" w:hAnsiTheme="minorHAnsi" w:cstheme="minorHAnsi"/>
                <w:sz w:val="22"/>
                <w:szCs w:val="22"/>
              </w:rPr>
              <w:t xml:space="preserve">niedotrzymania terminu realizacji przypadającego na dzień 2021-03-30 kamienia milowego 4a pn.: „Uruchomienie środowiska produkcyjnego w zakresie funkcjonalności zamawiania </w:t>
            </w:r>
            <w:proofErr w:type="spellStart"/>
            <w:r w:rsidRPr="0069088E">
              <w:rPr>
                <w:rFonts w:asciiTheme="minorHAnsi" w:hAnsiTheme="minorHAnsi" w:cstheme="minorHAnsi"/>
                <w:sz w:val="22"/>
                <w:szCs w:val="22"/>
              </w:rPr>
              <w:t>eRecepty</w:t>
            </w:r>
            <w:proofErr w:type="spellEnd"/>
            <w:r w:rsidRPr="0069088E">
              <w:rPr>
                <w:rFonts w:asciiTheme="minorHAnsi" w:hAnsiTheme="minorHAnsi" w:cstheme="minorHAnsi"/>
                <w:sz w:val="22"/>
                <w:szCs w:val="22"/>
              </w:rPr>
              <w:t xml:space="preserve">” ze względu na zaangażowanie i prace w obszarze wsparcia narzędzie wspierających </w:t>
            </w:r>
            <w:r w:rsidRPr="0069088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walkę z COVID-19. </w:t>
            </w:r>
          </w:p>
          <w:p w14:paraId="0CA6A425" w14:textId="77777777" w:rsidR="00D5280F" w:rsidRPr="0057381E" w:rsidRDefault="00832848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0370">
              <w:rPr>
                <w:rFonts w:ascii="Arial" w:hAnsi="Arial" w:cs="Arial"/>
                <w:sz w:val="20"/>
                <w:szCs w:val="20"/>
              </w:rPr>
              <w:t>wirusa COVID-19</w:t>
            </w:r>
          </w:p>
        </w:tc>
      </w:tr>
    </w:tbl>
    <w:p w14:paraId="794B2364" w14:textId="77777777" w:rsidR="00C64B1B" w:rsidRDefault="00C64B1B" w:rsidP="00B102B2"/>
    <w:sectPr w:rsidR="00C64B1B" w:rsidSect="00A06425"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159A4" w14:textId="77777777" w:rsidR="00880AD7" w:rsidRDefault="00880AD7" w:rsidP="000805CA">
      <w:r>
        <w:separator/>
      </w:r>
    </w:p>
  </w:endnote>
  <w:endnote w:type="continuationSeparator" w:id="0">
    <w:p w14:paraId="22F339DA" w14:textId="77777777" w:rsidR="00880AD7" w:rsidRDefault="00880AD7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E0087F" w14:textId="77777777"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2136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2136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B2F26F" w14:textId="77777777"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E5DBD" w14:textId="77777777" w:rsidR="00880AD7" w:rsidRDefault="00880AD7" w:rsidP="000805CA">
      <w:r>
        <w:separator/>
      </w:r>
    </w:p>
  </w:footnote>
  <w:footnote w:type="continuationSeparator" w:id="0">
    <w:p w14:paraId="78169B70" w14:textId="77777777" w:rsidR="00880AD7" w:rsidRDefault="00880AD7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29"/>
  </w:num>
  <w:num w:numId="10">
    <w:abstractNumId w:val="1"/>
  </w:num>
  <w:num w:numId="11">
    <w:abstractNumId w:val="18"/>
  </w:num>
  <w:num w:numId="12">
    <w:abstractNumId w:val="3"/>
  </w:num>
  <w:num w:numId="13">
    <w:abstractNumId w:val="25"/>
  </w:num>
  <w:num w:numId="14">
    <w:abstractNumId w:val="17"/>
  </w:num>
  <w:num w:numId="15">
    <w:abstractNumId w:val="2"/>
  </w:num>
  <w:num w:numId="16">
    <w:abstractNumId w:val="13"/>
  </w:num>
  <w:num w:numId="17">
    <w:abstractNumId w:val="23"/>
  </w:num>
  <w:num w:numId="18">
    <w:abstractNumId w:val="27"/>
  </w:num>
  <w:num w:numId="19">
    <w:abstractNumId w:val="26"/>
  </w:num>
  <w:num w:numId="20">
    <w:abstractNumId w:val="11"/>
  </w:num>
  <w:num w:numId="21">
    <w:abstractNumId w:val="22"/>
  </w:num>
  <w:num w:numId="22">
    <w:abstractNumId w:val="9"/>
  </w:num>
  <w:num w:numId="23">
    <w:abstractNumId w:val="28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82907"/>
    <w:rsid w:val="000A1250"/>
    <w:rsid w:val="000D7457"/>
    <w:rsid w:val="0012619F"/>
    <w:rsid w:val="0013461D"/>
    <w:rsid w:val="001368C1"/>
    <w:rsid w:val="00140BE8"/>
    <w:rsid w:val="0019648E"/>
    <w:rsid w:val="001A4021"/>
    <w:rsid w:val="001B2D61"/>
    <w:rsid w:val="001C5C37"/>
    <w:rsid w:val="002164C0"/>
    <w:rsid w:val="002479F8"/>
    <w:rsid w:val="00250BD8"/>
    <w:rsid w:val="002641CD"/>
    <w:rsid w:val="002715B2"/>
    <w:rsid w:val="0029031C"/>
    <w:rsid w:val="00295057"/>
    <w:rsid w:val="003015FC"/>
    <w:rsid w:val="003124D1"/>
    <w:rsid w:val="00314B0F"/>
    <w:rsid w:val="00362DC1"/>
    <w:rsid w:val="00363C23"/>
    <w:rsid w:val="00367FAD"/>
    <w:rsid w:val="003B2F6B"/>
    <w:rsid w:val="003B4105"/>
    <w:rsid w:val="003D3D26"/>
    <w:rsid w:val="0042635E"/>
    <w:rsid w:val="00434667"/>
    <w:rsid w:val="0049549A"/>
    <w:rsid w:val="004D086F"/>
    <w:rsid w:val="005328CE"/>
    <w:rsid w:val="00541AF8"/>
    <w:rsid w:val="0055723A"/>
    <w:rsid w:val="00566F37"/>
    <w:rsid w:val="0057381E"/>
    <w:rsid w:val="00576511"/>
    <w:rsid w:val="0058131B"/>
    <w:rsid w:val="005A39DD"/>
    <w:rsid w:val="005F5234"/>
    <w:rsid w:val="005F6527"/>
    <w:rsid w:val="00601EB0"/>
    <w:rsid w:val="0061709B"/>
    <w:rsid w:val="00626386"/>
    <w:rsid w:val="006666DE"/>
    <w:rsid w:val="00666929"/>
    <w:rsid w:val="006705EC"/>
    <w:rsid w:val="0069088E"/>
    <w:rsid w:val="006E16E9"/>
    <w:rsid w:val="00702BC6"/>
    <w:rsid w:val="007341DC"/>
    <w:rsid w:val="007540BE"/>
    <w:rsid w:val="007A284C"/>
    <w:rsid w:val="007A5F6C"/>
    <w:rsid w:val="007B286C"/>
    <w:rsid w:val="007B79EA"/>
    <w:rsid w:val="008012D4"/>
    <w:rsid w:val="00807385"/>
    <w:rsid w:val="0082136E"/>
    <w:rsid w:val="00832848"/>
    <w:rsid w:val="00833691"/>
    <w:rsid w:val="008617B9"/>
    <w:rsid w:val="00864072"/>
    <w:rsid w:val="00880AD7"/>
    <w:rsid w:val="008A49AD"/>
    <w:rsid w:val="008B150B"/>
    <w:rsid w:val="008C1499"/>
    <w:rsid w:val="00944932"/>
    <w:rsid w:val="00945CED"/>
    <w:rsid w:val="00976E50"/>
    <w:rsid w:val="0097721C"/>
    <w:rsid w:val="00977F74"/>
    <w:rsid w:val="009C2BFE"/>
    <w:rsid w:val="009E5FDB"/>
    <w:rsid w:val="00A02048"/>
    <w:rsid w:val="00A06425"/>
    <w:rsid w:val="00A95202"/>
    <w:rsid w:val="00A96A95"/>
    <w:rsid w:val="00AA15F9"/>
    <w:rsid w:val="00AC3977"/>
    <w:rsid w:val="00AC7796"/>
    <w:rsid w:val="00AF62AA"/>
    <w:rsid w:val="00B102B2"/>
    <w:rsid w:val="00B871B6"/>
    <w:rsid w:val="00C64B1B"/>
    <w:rsid w:val="00CB4FAD"/>
    <w:rsid w:val="00CC2916"/>
    <w:rsid w:val="00CD5EB0"/>
    <w:rsid w:val="00CD66DD"/>
    <w:rsid w:val="00D36466"/>
    <w:rsid w:val="00D5280F"/>
    <w:rsid w:val="00D8480D"/>
    <w:rsid w:val="00D8589A"/>
    <w:rsid w:val="00DB64BF"/>
    <w:rsid w:val="00DC530B"/>
    <w:rsid w:val="00E14C33"/>
    <w:rsid w:val="00E62F4E"/>
    <w:rsid w:val="00E70357"/>
    <w:rsid w:val="00E808AC"/>
    <w:rsid w:val="00EB40BC"/>
    <w:rsid w:val="00EC2F8A"/>
    <w:rsid w:val="00EC3BF9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16544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CENTRUM\r.orlik</Osoba>
    <NazwaPliku xmlns="F60F55B9-AC12-46BD-85CA-E0578CFCB3C7">Załącznik nr 2 Tabela uwag P1.docx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308C5-7008-4AD2-9183-1C157F9AD527}"/>
</file>

<file path=customXml/itemProps2.xml><?xml version="1.0" encoding="utf-8"?>
<ds:datastoreItem xmlns:ds="http://schemas.openxmlformats.org/officeDocument/2006/customXml" ds:itemID="{AD3CA89B-450F-4083-AB79-FB738999FF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Orlik Rafał</cp:lastModifiedBy>
  <cp:revision>3</cp:revision>
  <dcterms:created xsi:type="dcterms:W3CDTF">2021-04-30T08:54:00Z</dcterms:created>
  <dcterms:modified xsi:type="dcterms:W3CDTF">2021-04-30T10:16:00Z</dcterms:modified>
</cp:coreProperties>
</file>